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8DA" w:rsidRPr="00A01658" w:rsidRDefault="001808DA" w:rsidP="000B3F8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tbl>
      <w:tblPr>
        <w:tblStyle w:val="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08DA" w:rsidRPr="00A01658" w:rsidTr="00F34D4A">
        <w:tc>
          <w:tcPr>
            <w:tcW w:w="2500" w:type="pct"/>
            <w:hideMark/>
          </w:tcPr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>СОГЛАСОВАНО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Педагогическим советом 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1808DA" w:rsidRPr="00A01658" w:rsidRDefault="0092490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>Протокол от 29</w:t>
            </w:r>
            <w:r w:rsidR="001808DA" w:rsidRPr="00A01658">
              <w:rPr>
                <w:rFonts w:ascii="PT Astra Serif" w:hAnsi="PT Astra Serif" w:cs="Times New Roman"/>
              </w:rPr>
              <w:t xml:space="preserve">.08.2022 г. № </w:t>
            </w:r>
            <w:r w:rsidRPr="00A01658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2500" w:type="pct"/>
          </w:tcPr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 УТВЕРЖДЕНО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Приказом директора 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ЧОУ «Православная </w:t>
            </w:r>
          </w:p>
          <w:p w:rsidR="001808DA" w:rsidRPr="00A01658" w:rsidRDefault="001808D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>классическая гимназия «София»</w:t>
            </w:r>
          </w:p>
          <w:p w:rsidR="001808DA" w:rsidRPr="00A01658" w:rsidRDefault="0092490A" w:rsidP="000B3F8D">
            <w:pPr>
              <w:rPr>
                <w:rFonts w:ascii="PT Astra Serif" w:hAnsi="PT Astra Serif" w:cs="Times New Roman"/>
              </w:rPr>
            </w:pPr>
            <w:r w:rsidRPr="00A01658">
              <w:rPr>
                <w:rFonts w:ascii="PT Astra Serif" w:hAnsi="PT Astra Serif" w:cs="Times New Roman"/>
              </w:rPr>
              <w:t xml:space="preserve">от </w:t>
            </w:r>
            <w:r w:rsidR="00F02178" w:rsidRPr="00A01658">
              <w:rPr>
                <w:rFonts w:ascii="PT Astra Serif" w:hAnsi="PT Astra Serif" w:cs="Times New Roman"/>
              </w:rPr>
              <w:t>31</w:t>
            </w:r>
            <w:r w:rsidR="001808DA" w:rsidRPr="00A01658">
              <w:rPr>
                <w:rFonts w:ascii="PT Astra Serif" w:hAnsi="PT Astra Serif" w:cs="Times New Roman"/>
              </w:rPr>
              <w:t xml:space="preserve">.08.2022 г. № </w:t>
            </w:r>
            <w:r w:rsidR="00F02178" w:rsidRPr="00A01658">
              <w:rPr>
                <w:rFonts w:ascii="PT Astra Serif" w:hAnsi="PT Astra Serif" w:cs="Times New Roman"/>
              </w:rPr>
              <w:t>33-О</w:t>
            </w:r>
          </w:p>
          <w:p w:rsidR="001808DA" w:rsidRDefault="001808DA" w:rsidP="000B3F8D">
            <w:pPr>
              <w:rPr>
                <w:rFonts w:ascii="PT Astra Serif" w:hAnsi="PT Astra Serif" w:cs="Times New Roman"/>
              </w:rPr>
            </w:pPr>
          </w:p>
          <w:p w:rsidR="00A01658" w:rsidRPr="00A01658" w:rsidRDefault="00A01658" w:rsidP="000B3F8D">
            <w:pPr>
              <w:rPr>
                <w:rFonts w:ascii="PT Astra Serif" w:hAnsi="PT Astra Serif" w:cs="Times New Roman"/>
              </w:rPr>
            </w:pPr>
          </w:p>
        </w:tc>
      </w:tr>
    </w:tbl>
    <w:p w:rsidR="00A01658" w:rsidRDefault="003E578E" w:rsidP="00A01658">
      <w:pPr>
        <w:spacing w:after="0"/>
        <w:jc w:val="center"/>
        <w:rPr>
          <w:rFonts w:ascii="PT Astra Serif" w:hAnsi="PT Astra Serif" w:cs="Times New Roman"/>
          <w:b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Положение</w:t>
      </w:r>
      <w:r w:rsidR="000B3F8D" w:rsidRPr="00A01658">
        <w:rPr>
          <w:rFonts w:ascii="PT Astra Serif" w:hAnsi="PT Astra Serif" w:cs="Times New Roman"/>
          <w:b/>
          <w:sz w:val="24"/>
          <w:szCs w:val="24"/>
        </w:rPr>
        <w:t xml:space="preserve"> </w:t>
      </w:r>
      <w:r w:rsidRPr="00A01658">
        <w:rPr>
          <w:rFonts w:ascii="PT Astra Serif" w:hAnsi="PT Astra Serif" w:cs="Times New Roman"/>
          <w:b/>
          <w:sz w:val="24"/>
          <w:szCs w:val="24"/>
        </w:rPr>
        <w:t>о внутренней системе оценки качества образования в </w:t>
      </w:r>
    </w:p>
    <w:p w:rsidR="0074546D" w:rsidRDefault="001808DA" w:rsidP="0074546D">
      <w:pPr>
        <w:jc w:val="center"/>
        <w:rPr>
          <w:rFonts w:ascii="PT Astra Serif" w:hAnsi="PT Astra Serif" w:cs="Times New Roman"/>
          <w:b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ЧОУ «Православная классическая гимназия «София»</w:t>
      </w:r>
    </w:p>
    <w:p w:rsidR="00A01658" w:rsidRPr="00A01658" w:rsidRDefault="00A01658" w:rsidP="0074546D">
      <w:pPr>
        <w:jc w:val="center"/>
        <w:rPr>
          <w:rFonts w:ascii="PT Astra Serif" w:hAnsi="PT Astra Serif" w:cs="Times New Roman"/>
          <w:sz w:val="24"/>
          <w:szCs w:val="24"/>
        </w:rPr>
      </w:pPr>
    </w:p>
    <w:p w:rsidR="003E578E" w:rsidRPr="00A01658" w:rsidRDefault="003E578E" w:rsidP="00A01658">
      <w:pPr>
        <w:jc w:val="both"/>
        <w:rPr>
          <w:rFonts w:ascii="PT Astra Serif" w:hAnsi="PT Astra Serif" w:cs="Times New Roman"/>
          <w:b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1. ОБЩИЕ ПОЛОЖЕНИЯ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1.1. Настоящее положение о внутренней системе оценки качества образования (далее – ВСОКО) в </w:t>
      </w:r>
      <w:r w:rsidR="001808DA" w:rsidRPr="00A01658">
        <w:rPr>
          <w:rFonts w:ascii="PT Astra Serif" w:hAnsi="PT Astra Serif" w:cs="Times New Roman"/>
          <w:sz w:val="24"/>
          <w:szCs w:val="24"/>
        </w:rPr>
        <w:t xml:space="preserve">ЧОУ «Православная классическая гимназия «София» </w:t>
      </w:r>
      <w:r w:rsidRPr="00A01658">
        <w:rPr>
          <w:rFonts w:ascii="PT Astra Serif" w:hAnsi="PT Astra Serif" w:cs="Times New Roman"/>
          <w:sz w:val="24"/>
          <w:szCs w:val="24"/>
        </w:rPr>
        <w:t>(далее – Положение):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устанавливает структуру ВСОКО и ее основные направления;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регулирует порядок организации и проведения контрольно-оценочных процедур;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закрепляет критерии и формы оценки по различным направлениям;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определяет состав мониторингов;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устанавливает взаимосвязь ВСОКО и ВШК;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учитывает федеральные требования к процедуре 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самообследования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образовательной организации.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1.3. Положение разработано в соответствии: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 </w:t>
      </w:r>
      <w:hyperlink r:id="rId5" w:anchor="/document/99/902389617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Федеральным законом от 29.12.2012 № 273-ФЗ</w:t>
        </w:r>
      </w:hyperlink>
      <w:r w:rsidRPr="00A01658">
        <w:rPr>
          <w:rFonts w:ascii="PT Astra Serif" w:hAnsi="PT Astra Serif" w:cs="Times New Roman"/>
          <w:sz w:val="24"/>
          <w:szCs w:val="24"/>
        </w:rPr>
        <w:t> «Об образовании в Российской Федерации»;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государственной программой Российской Федерации «Развитие образования», утвержденной </w:t>
      </w:r>
      <w:hyperlink r:id="rId6" w:anchor="/document/99/556183093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постановлением Правительства от 26.12.2017 № 1642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Минпросвещения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22.03.2021 № 115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ФГОС начального общего образования, утвержденным </w:t>
      </w:r>
      <w:hyperlink r:id="rId8" w:anchor="/document/99/607175842/" w:tgtFrame="_self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Минпросвещения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31.05.2021 № 286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lastRenderedPageBreak/>
        <w:t>ФГОС основного общего образования, утвержденным </w:t>
      </w:r>
      <w:hyperlink r:id="rId9" w:anchor="/document/99/607175848/" w:tgtFrame="_self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Минпросвещения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31.05.2021 № 287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ФГОС начального общего образования, утвержденным </w:t>
      </w:r>
      <w:hyperlink r:id="rId10" w:anchor="/document/99/902180656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Минобрнауки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06.10.2009 № 373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ФГОС основного общего образования, утвержденным </w:t>
      </w:r>
      <w:hyperlink r:id="rId11" w:anchor="/document/99/902254916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Минобрнауки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17.12.2010 № 1897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ФГОС среднего общего образования, утвержденным </w:t>
      </w:r>
      <w:hyperlink r:id="rId12" w:anchor="/document/99/902350579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Минобрнауки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17.05.2012 № 413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Порядком проведения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самообследования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в образовательной организации, утвержденным </w:t>
      </w:r>
      <w:hyperlink r:id="rId13" w:anchor="/document/99/499028374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Минобрнауки</w:t>
        </w:r>
        <w:proofErr w:type="spellEnd"/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14.06.2013 № 462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A01658" w:rsidP="00A01658">
      <w:pPr>
        <w:jc w:val="both"/>
        <w:rPr>
          <w:rFonts w:ascii="PT Astra Serif" w:hAnsi="PT Astra Serif" w:cs="Times New Roman"/>
          <w:sz w:val="24"/>
          <w:szCs w:val="24"/>
        </w:rPr>
      </w:pPr>
      <w:hyperlink r:id="rId14" w:anchor="/document/99/499066471/" w:history="1">
        <w:r w:rsidR="003E578E"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приказом </w:t>
        </w:r>
        <w:proofErr w:type="spellStart"/>
        <w:r w:rsidR="003E578E"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Минобрнауки</w:t>
        </w:r>
        <w:proofErr w:type="spellEnd"/>
        <w:r w:rsidR="003E578E"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 xml:space="preserve"> от 10.12.2013 № 1324</w:t>
        </w:r>
      </w:hyperlink>
      <w:r w:rsidR="003E578E" w:rsidRPr="00A01658">
        <w:rPr>
          <w:rFonts w:ascii="PT Astra Serif" w:hAnsi="PT Astra Serif" w:cs="Times New Roman"/>
          <w:sz w:val="24"/>
          <w:szCs w:val="24"/>
        </w:rPr>
        <w:t xml:space="preserve"> «Об утверждении показателей деятельности образовательной организации, подлежащей </w:t>
      </w:r>
      <w:proofErr w:type="spellStart"/>
      <w:r w:rsidR="003E578E" w:rsidRPr="00A01658">
        <w:rPr>
          <w:rFonts w:ascii="PT Astra Serif" w:hAnsi="PT Astra Serif" w:cs="Times New Roman"/>
          <w:sz w:val="24"/>
          <w:szCs w:val="24"/>
        </w:rPr>
        <w:t>самообследованию</w:t>
      </w:r>
      <w:proofErr w:type="spellEnd"/>
      <w:r w:rsidR="003E578E" w:rsidRPr="00A01658">
        <w:rPr>
          <w:rFonts w:ascii="PT Astra Serif" w:hAnsi="PT Astra Serif" w:cs="Times New Roman"/>
          <w:sz w:val="24"/>
          <w:szCs w:val="24"/>
        </w:rPr>
        <w:t>»;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 </w:t>
      </w:r>
      <w:hyperlink r:id="rId15" w:anchor="/document/99/566085656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постановлением главного санитарного врача от 28.09.2020 № 28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 </w:t>
      </w:r>
      <w:hyperlink r:id="rId16" w:anchor="/document/99/573500115/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постановлением главного санитарного врача от 28.01.2021 № 2</w:t>
        </w:r>
      </w:hyperlink>
      <w:r w:rsidRPr="00A01658">
        <w:rPr>
          <w:rFonts w:ascii="PT Astra Serif" w:hAnsi="PT Astra Serif" w:cs="Times New Roman"/>
          <w:sz w:val="24"/>
          <w:szCs w:val="24"/>
        </w:rPr>
        <w:t>;</w:t>
      </w:r>
    </w:p>
    <w:p w:rsidR="003E578E" w:rsidRPr="00A01658" w:rsidRDefault="00F34D4A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- </w:t>
      </w:r>
      <w:r w:rsidR="003E578E" w:rsidRPr="00A01658">
        <w:rPr>
          <w:rFonts w:ascii="PT Astra Serif" w:hAnsi="PT Astra Serif" w:cs="Times New Roman"/>
          <w:sz w:val="24"/>
          <w:szCs w:val="24"/>
        </w:rPr>
        <w:t>уставом</w:t>
      </w:r>
      <w:r w:rsidR="001808DA" w:rsidRPr="00A01658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</w:t>
      </w:r>
      <w:proofErr w:type="gramStart"/>
      <w:r w:rsidR="001808DA" w:rsidRPr="00A01658">
        <w:rPr>
          <w:rFonts w:ascii="PT Astra Serif" w:hAnsi="PT Astra Serif" w:cs="Times New Roman"/>
          <w:sz w:val="24"/>
          <w:szCs w:val="24"/>
        </w:rPr>
        <w:t>»</w:t>
      </w:r>
      <w:r w:rsidR="003E578E" w:rsidRPr="00A01658">
        <w:rPr>
          <w:rFonts w:ascii="PT Astra Serif" w:hAnsi="PT Astra Serif" w:cs="Times New Roman"/>
          <w:sz w:val="24"/>
          <w:szCs w:val="24"/>
        </w:rPr>
        <w:t> ;</w:t>
      </w:r>
      <w:proofErr w:type="gramEnd"/>
    </w:p>
    <w:p w:rsidR="003E578E" w:rsidRPr="00A01658" w:rsidRDefault="00F34D4A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- </w:t>
      </w:r>
      <w:r w:rsidR="003E578E" w:rsidRPr="00A01658">
        <w:rPr>
          <w:rFonts w:ascii="PT Astra Serif" w:hAnsi="PT Astra Serif" w:cs="Times New Roman"/>
          <w:sz w:val="24"/>
          <w:szCs w:val="24"/>
        </w:rPr>
        <w:t>локальными нормативными актами</w:t>
      </w:r>
      <w:r w:rsidR="001808DA" w:rsidRPr="00A01658">
        <w:rPr>
          <w:rFonts w:ascii="PT Astra Serif" w:hAnsi="PT Astra Serif" w:cs="Times New Roman"/>
          <w:sz w:val="24"/>
          <w:szCs w:val="24"/>
        </w:rPr>
        <w:t xml:space="preserve"> ЧОУ «Православн</w:t>
      </w:r>
      <w:r w:rsidRPr="00A01658">
        <w:rPr>
          <w:rFonts w:ascii="PT Astra Serif" w:hAnsi="PT Astra Serif" w:cs="Times New Roman"/>
          <w:sz w:val="24"/>
          <w:szCs w:val="24"/>
        </w:rPr>
        <w:t xml:space="preserve">ая классическая гимназия </w:t>
      </w:r>
      <w:r w:rsidR="001808DA" w:rsidRPr="00A01658">
        <w:rPr>
          <w:rFonts w:ascii="PT Astra Serif" w:hAnsi="PT Astra Serif" w:cs="Times New Roman"/>
          <w:sz w:val="24"/>
          <w:szCs w:val="24"/>
        </w:rPr>
        <w:t>«София»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1.4. В Положении использованы следующие понятия и аббревиатуры: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внутренняя система оценки качества образования (ВСОКО)</w:t>
      </w:r>
      <w:r w:rsidRPr="00A01658">
        <w:rPr>
          <w:rFonts w:ascii="PT Astra Serif" w:hAnsi="PT Astra Serif" w:cs="Times New Roman"/>
          <w:sz w:val="24"/>
          <w:szCs w:val="24"/>
        </w:rPr>
        <w:t> – 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 </w:t>
      </w:r>
      <w:r w:rsidR="00F34D4A" w:rsidRPr="00A01658">
        <w:rPr>
          <w:rFonts w:ascii="PT Astra Serif" w:hAnsi="PT Astra Serif" w:cs="Times New Roman"/>
          <w:sz w:val="24"/>
          <w:szCs w:val="24"/>
        </w:rPr>
        <w:t>ЧОУ «Православна</w:t>
      </w:r>
      <w:r w:rsidR="000B3F8D" w:rsidRPr="00A01658">
        <w:rPr>
          <w:rFonts w:ascii="PT Astra Serif" w:hAnsi="PT Astra Serif" w:cs="Times New Roman"/>
          <w:sz w:val="24"/>
          <w:szCs w:val="24"/>
        </w:rPr>
        <w:t xml:space="preserve">я классическая гимназия «София» </w:t>
      </w:r>
      <w:r w:rsidRPr="00A01658">
        <w:rPr>
          <w:rFonts w:ascii="PT Astra Serif" w:hAnsi="PT Astra Serif" w:cs="Times New Roman"/>
          <w:sz w:val="24"/>
          <w:szCs w:val="24"/>
        </w:rPr>
        <w:t>требованиям ФГОС и потребностям участников образовательных отношений;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01658">
        <w:rPr>
          <w:rFonts w:ascii="PT Astra Serif" w:hAnsi="PT Astra Serif" w:cs="Times New Roman"/>
          <w:b/>
          <w:sz w:val="24"/>
          <w:szCs w:val="24"/>
        </w:rPr>
        <w:t>внутришкольный</w:t>
      </w:r>
      <w:proofErr w:type="spellEnd"/>
      <w:r w:rsidRPr="00A01658">
        <w:rPr>
          <w:rFonts w:ascii="PT Astra Serif" w:hAnsi="PT Astra Serif" w:cs="Times New Roman"/>
          <w:b/>
          <w:sz w:val="24"/>
          <w:szCs w:val="24"/>
        </w:rPr>
        <w:t xml:space="preserve"> </w:t>
      </w:r>
      <w:proofErr w:type="gramStart"/>
      <w:r w:rsidRPr="00A01658">
        <w:rPr>
          <w:rFonts w:ascii="PT Astra Serif" w:hAnsi="PT Astra Serif" w:cs="Times New Roman"/>
          <w:b/>
          <w:sz w:val="24"/>
          <w:szCs w:val="24"/>
        </w:rPr>
        <w:t>контроль  (</w:t>
      </w:r>
      <w:proofErr w:type="gramEnd"/>
      <w:r w:rsidRPr="00A01658">
        <w:rPr>
          <w:rFonts w:ascii="PT Astra Serif" w:hAnsi="PT Astra Serif" w:cs="Times New Roman"/>
          <w:b/>
          <w:sz w:val="24"/>
          <w:szCs w:val="24"/>
        </w:rPr>
        <w:t>ВШК)</w:t>
      </w:r>
      <w:r w:rsidRPr="00A01658">
        <w:rPr>
          <w:rFonts w:ascii="PT Astra Serif" w:hAnsi="PT Astra Serif" w:cs="Times New Roman"/>
          <w:sz w:val="24"/>
          <w:szCs w:val="24"/>
        </w:rPr>
        <w:t> – административный ресурс управления качеством образования, вспомогательный инструмент для организации функционирования ВСОКО, аккумулирующий ее процедуры;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качество образования</w:t>
      </w:r>
      <w:r w:rsidRPr="00A01658">
        <w:rPr>
          <w:rFonts w:ascii="PT Astra Serif" w:hAnsi="PT Astra Serif" w:cs="Times New Roman"/>
          <w:sz w:val="24"/>
          <w:szCs w:val="24"/>
        </w:rPr>
        <w:t> 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</w:t>
      </w:r>
      <w:hyperlink r:id="rId17" w:anchor="/document/99/902389617/XA00MA22N7/" w:tgtFrame="_blank" w:history="1">
        <w:r w:rsidRPr="00A01658">
          <w:rPr>
            <w:rStyle w:val="a3"/>
            <w:rFonts w:ascii="PT Astra Serif" w:hAnsi="PT Astra Serif" w:cs="Times New Roman"/>
            <w:color w:val="auto"/>
            <w:sz w:val="24"/>
            <w:szCs w:val="24"/>
          </w:rPr>
          <w:t>п. 29 ст. 2 Федерального закона от 29.12.2012 № 273-ФЗ</w:t>
        </w:r>
      </w:hyperlink>
      <w:r w:rsidRPr="00A01658">
        <w:rPr>
          <w:rFonts w:ascii="PT Astra Serif" w:hAnsi="PT Astra Serif" w:cs="Times New Roman"/>
          <w:sz w:val="24"/>
          <w:szCs w:val="24"/>
        </w:rPr>
        <w:t>);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lastRenderedPageBreak/>
        <w:t>независимая оценка качества образования (НОКО) </w:t>
      </w:r>
      <w:r w:rsidRPr="00A01658">
        <w:rPr>
          <w:rFonts w:ascii="PT Astra Serif" w:hAnsi="PT Astra Serif" w:cs="Times New Roman"/>
          <w:sz w:val="24"/>
          <w:szCs w:val="24"/>
        </w:rPr>
        <w:t>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основная образовательная программа (ООП)</w:t>
      </w:r>
      <w:r w:rsidRPr="00A01658">
        <w:rPr>
          <w:rFonts w:ascii="PT Astra Serif" w:hAnsi="PT Astra Serif" w:cs="Times New Roman"/>
          <w:sz w:val="24"/>
          <w:szCs w:val="24"/>
        </w:rPr>
        <w:t> 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оценка –</w:t>
      </w:r>
      <w:r w:rsidRPr="00A01658">
        <w:rPr>
          <w:rFonts w:ascii="PT Astra Serif" w:hAnsi="PT Astra Serif" w:cs="Times New Roman"/>
          <w:sz w:val="24"/>
          <w:szCs w:val="24"/>
        </w:rPr>
        <w:t xml:space="preserve"> установление соответствия;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диагностика </w:t>
      </w:r>
      <w:r w:rsidRPr="00A01658">
        <w:rPr>
          <w:rFonts w:ascii="PT Astra Serif" w:hAnsi="PT Astra Serif" w:cs="Times New Roman"/>
          <w:sz w:val="24"/>
          <w:szCs w:val="24"/>
        </w:rPr>
        <w:t>– контрольный замер, срез;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мониторинг</w:t>
      </w:r>
      <w:r w:rsidRPr="00A01658">
        <w:rPr>
          <w:rFonts w:ascii="PT Astra Serif" w:hAnsi="PT Astra Serif" w:cs="Times New Roman"/>
          <w:sz w:val="24"/>
          <w:szCs w:val="24"/>
        </w:rPr>
        <w:t> – протяженное во времени системное наблюдение за управляемым объектом, которое предполагает фиксацию состояния наблюдаемого объекта на «входе» 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ГИА –</w:t>
      </w:r>
      <w:r w:rsidRPr="00A01658">
        <w:rPr>
          <w:rFonts w:ascii="PT Astra Serif" w:hAnsi="PT Astra Serif" w:cs="Times New Roman"/>
          <w:sz w:val="24"/>
          <w:szCs w:val="24"/>
        </w:rPr>
        <w:t xml:space="preserve"> государственная итоговая аттестация;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ФПУ</w:t>
      </w:r>
      <w:r w:rsidRPr="00A01658">
        <w:rPr>
          <w:rFonts w:ascii="PT Astra Serif" w:hAnsi="PT Astra Serif" w:cs="Times New Roman"/>
          <w:sz w:val="24"/>
          <w:szCs w:val="24"/>
        </w:rPr>
        <w:t> – федеральный перечень учебников;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ИКТ –</w:t>
      </w:r>
      <w:r w:rsidRPr="00A01658">
        <w:rPr>
          <w:rFonts w:ascii="PT Astra Serif" w:hAnsi="PT Astra Serif" w:cs="Times New Roman"/>
          <w:sz w:val="24"/>
          <w:szCs w:val="24"/>
        </w:rPr>
        <w:t> информационно-коммуникационные технологии;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УУД –</w:t>
      </w:r>
      <w:r w:rsidRPr="00A01658">
        <w:rPr>
          <w:rFonts w:ascii="PT Astra Serif" w:hAnsi="PT Astra Serif" w:cs="Times New Roman"/>
          <w:sz w:val="24"/>
          <w:szCs w:val="24"/>
        </w:rPr>
        <w:t xml:space="preserve"> универсальные учебные действия;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ВПР –</w:t>
      </w:r>
      <w:r w:rsidRPr="00A01658">
        <w:rPr>
          <w:rFonts w:ascii="PT Astra Serif" w:hAnsi="PT Astra Serif" w:cs="Times New Roman"/>
          <w:sz w:val="24"/>
          <w:szCs w:val="24"/>
        </w:rPr>
        <w:t> всероссийские проверочные работы;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PISA </w:t>
      </w:r>
      <w:r w:rsidRPr="00A01658">
        <w:rPr>
          <w:rFonts w:ascii="PT Astra Serif" w:hAnsi="PT Astra Serif" w:cs="Times New Roman"/>
          <w:sz w:val="24"/>
          <w:szCs w:val="24"/>
        </w:rPr>
        <w:t>– международная программа по оценке образовательных достижений учащихся, а также общероссийское исследование качества образования по модели PISA;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b/>
          <w:sz w:val="24"/>
          <w:szCs w:val="24"/>
        </w:rPr>
        <w:t>НИКО </w:t>
      </w:r>
      <w:r w:rsidRPr="00A01658">
        <w:rPr>
          <w:rFonts w:ascii="PT Astra Serif" w:hAnsi="PT Astra Serif" w:cs="Times New Roman"/>
          <w:sz w:val="24"/>
          <w:szCs w:val="24"/>
        </w:rPr>
        <w:t>– национальное исследование качества образования.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2. ОРГАНИЗАЦИЯ И КОМПОНЕНТЫ ВСОКО</w:t>
      </w:r>
    </w:p>
    <w:p w:rsidR="00F34D4A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2.1. В </w:t>
      </w:r>
      <w:r w:rsidR="00F34D4A" w:rsidRPr="00A0165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3E578E" w:rsidRPr="00A01658" w:rsidRDefault="00F34D4A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="003E578E" w:rsidRPr="00A01658">
        <w:rPr>
          <w:rFonts w:ascii="PT Astra Serif" w:hAnsi="PT Astra Serif" w:cs="Times New Roman"/>
          <w:sz w:val="24"/>
          <w:szCs w:val="24"/>
        </w:rPr>
        <w:t>ВСОКО включает: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локальные регуляторы: локальные нормативные акты, программно-методические документы;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должностных лиц, субъектов оценки;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направления оценки;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критерии и показатели по каждому направлению;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оценочные процедуры, формы и методы оценки;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информационно-аналитические продукты;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компьютерные программы и сервисы.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lastRenderedPageBreak/>
        <w:t>2.2. Состав должностных лиц, выполняемый ими в рамках ВСОКО функционал и сроки проведения процедур ВСОКО устанавливаются ежегодно </w:t>
      </w:r>
      <w:proofErr w:type="gramStart"/>
      <w:r w:rsidRPr="00A01658">
        <w:rPr>
          <w:rFonts w:ascii="PT Astra Serif" w:hAnsi="PT Astra Serif" w:cs="Times New Roman"/>
          <w:sz w:val="24"/>
          <w:szCs w:val="24"/>
        </w:rPr>
        <w:t>приказом</w:t>
      </w:r>
      <w:r w:rsidR="00F34D4A" w:rsidRPr="00A01658">
        <w:rPr>
          <w:rFonts w:ascii="PT Astra Serif" w:hAnsi="PT Astra Serif" w:cs="Times New Roman"/>
          <w:sz w:val="24"/>
          <w:szCs w:val="24"/>
        </w:rPr>
        <w:t>  директора</w:t>
      </w:r>
      <w:proofErr w:type="gramEnd"/>
      <w:r w:rsidR="00F34D4A" w:rsidRPr="00A01658">
        <w:rPr>
          <w:rFonts w:ascii="PT Astra Serif" w:hAnsi="PT Astra Serif" w:cs="Times New Roman"/>
          <w:sz w:val="24"/>
          <w:szCs w:val="24"/>
        </w:rPr>
        <w:t xml:space="preserve"> ЧОУ «Православна</w:t>
      </w:r>
      <w:r w:rsidR="009D0807" w:rsidRPr="00A01658">
        <w:rPr>
          <w:rFonts w:ascii="PT Astra Serif" w:hAnsi="PT Astra Serif" w:cs="Times New Roman"/>
          <w:sz w:val="24"/>
          <w:szCs w:val="24"/>
        </w:rPr>
        <w:t>я классическая гимназия «София».</w:t>
      </w:r>
    </w:p>
    <w:p w:rsidR="002D5ED4" w:rsidRPr="00A01658" w:rsidRDefault="002D5ED4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2.3. В рамках ВСОКО в</w:t>
      </w:r>
      <w:r w:rsidR="003E578E" w:rsidRPr="00A01658">
        <w:rPr>
          <w:rFonts w:ascii="PT Astra Serif" w:hAnsi="PT Astra Serif" w:cs="Times New Roman"/>
          <w:sz w:val="24"/>
          <w:szCs w:val="24"/>
        </w:rPr>
        <w:t> </w:t>
      </w:r>
      <w:r w:rsidRPr="00A0165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оцениваются направления: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качество </w:t>
      </w:r>
      <w:proofErr w:type="gramStart"/>
      <w:r w:rsidRPr="00A01658">
        <w:rPr>
          <w:rFonts w:ascii="PT Astra Serif" w:hAnsi="PT Astra Serif" w:cs="Times New Roman"/>
          <w:sz w:val="24"/>
          <w:szCs w:val="24"/>
        </w:rPr>
        <w:t>образовательных результатов</w:t>
      </w:r>
      <w:proofErr w:type="gramEnd"/>
      <w:r w:rsidRPr="00A01658">
        <w:rPr>
          <w:rFonts w:ascii="PT Astra Serif" w:hAnsi="PT Astra Serif" w:cs="Times New Roman"/>
          <w:sz w:val="24"/>
          <w:szCs w:val="24"/>
        </w:rPr>
        <w:t xml:space="preserve"> обучающихся;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качество реализации образовательной деятельности;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качество условий, обеспечивающих образовательную деятельность.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2.4. 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2.5. Результаты функционирования ВСОКО обобщаются и фиксируются в ежегодном отчете о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самообследовании</w:t>
      </w:r>
      <w:proofErr w:type="spellEnd"/>
      <w:r w:rsidR="002D5ED4" w:rsidRPr="00A01658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</w:t>
      </w:r>
      <w:proofErr w:type="gramStart"/>
      <w:r w:rsidR="002D5ED4" w:rsidRPr="00A01658">
        <w:rPr>
          <w:rFonts w:ascii="PT Astra Serif" w:hAnsi="PT Astra Serif" w:cs="Times New Roman"/>
          <w:sz w:val="24"/>
          <w:szCs w:val="24"/>
        </w:rPr>
        <w:t>»</w:t>
      </w:r>
      <w:r w:rsidRPr="00A01658">
        <w:rPr>
          <w:rFonts w:ascii="PT Astra Serif" w:hAnsi="PT Astra Serif" w:cs="Times New Roman"/>
          <w:sz w:val="24"/>
          <w:szCs w:val="24"/>
        </w:rPr>
        <w:t> .</w:t>
      </w:r>
      <w:proofErr w:type="gramEnd"/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 ОСОБЕННОСТИ ОЦЕНКИ ОБРАЗОВАТЕЛЬНЫХ РЕЗУЛЬТАТОВ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3.1. В качестве объекта оценки образовательных результатов реализации ООП </w:t>
      </w:r>
      <w:r w:rsidR="002D5ED4" w:rsidRPr="00A0165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</w:t>
      </w:r>
      <w:proofErr w:type="spellStart"/>
      <w:proofErr w:type="gramStart"/>
      <w:r w:rsidR="002D5ED4" w:rsidRPr="00A01658">
        <w:rPr>
          <w:rFonts w:ascii="PT Astra Serif" w:hAnsi="PT Astra Serif" w:cs="Times New Roman"/>
          <w:sz w:val="24"/>
          <w:szCs w:val="24"/>
        </w:rPr>
        <w:t>София»</w:t>
      </w:r>
      <w:r w:rsidRPr="00A01658">
        <w:rPr>
          <w:rFonts w:ascii="PT Astra Serif" w:hAnsi="PT Astra Serif" w:cs="Times New Roman"/>
          <w:sz w:val="24"/>
          <w:szCs w:val="24"/>
        </w:rPr>
        <w:t>по</w:t>
      </w:r>
      <w:proofErr w:type="spellEnd"/>
      <w:proofErr w:type="gramEnd"/>
      <w:r w:rsidRPr="00A01658">
        <w:rPr>
          <w:rFonts w:ascii="PT Astra Serif" w:hAnsi="PT Astra Serif" w:cs="Times New Roman"/>
          <w:sz w:val="24"/>
          <w:szCs w:val="24"/>
        </w:rPr>
        <w:t xml:space="preserve"> уровням общего образования, разработанных на основе ФГОС, выступают: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предметные результаты обучения;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01658">
        <w:rPr>
          <w:rFonts w:ascii="PT Astra Serif" w:hAnsi="PT Astra Serif" w:cs="Times New Roman"/>
          <w:sz w:val="24"/>
          <w:szCs w:val="24"/>
        </w:rPr>
        <w:t>метапредметные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результаты обучения;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личностные результаты;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достижения учащихся на конкурсах, соревнованиях, олимпиадах различного уровня;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удовлетворенность родителей качеством образовательных результатов.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3.2. Оценка достижения планируемых результатов освоения образовательных программ включает: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текущий поурочный контроль;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текущий диагностический контроль;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промежуточную аттестацию;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анализ результатов внешних независимых диагностик, всероссийских проверочных работ;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итоговую аттестацию по предметам, не выносимым на ГИА;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анализ результатов ГИА.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lastRenderedPageBreak/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3.5. Отметки по результатам оценки зависят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 w:rsidR="00911EDF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3.6. Оценочные средства с уровневым подходом разрабатываются </w:t>
      </w:r>
      <w:r w:rsidR="00911EDF" w:rsidRPr="00A01658">
        <w:rPr>
          <w:rFonts w:ascii="PT Astra Serif" w:hAnsi="PT Astra Serif" w:cs="Times New Roman"/>
          <w:sz w:val="24"/>
          <w:szCs w:val="24"/>
        </w:rPr>
        <w:t xml:space="preserve">учителем- предметником </w:t>
      </w:r>
      <w:r w:rsidRPr="00A01658">
        <w:rPr>
          <w:rFonts w:ascii="PT Astra Serif" w:hAnsi="PT Astra Serif" w:cs="Times New Roman"/>
          <w:sz w:val="24"/>
          <w:szCs w:val="24"/>
        </w:rPr>
        <w:t>одновременно с составлением рабочей программы учебного предмета, курс</w:t>
      </w:r>
      <w:r w:rsidR="00911EDF" w:rsidRPr="00A01658">
        <w:rPr>
          <w:rFonts w:ascii="PT Astra Serif" w:hAnsi="PT Astra Serif" w:cs="Times New Roman"/>
          <w:sz w:val="24"/>
          <w:szCs w:val="24"/>
        </w:rPr>
        <w:t xml:space="preserve">а или дисциплины учебного плана. </w:t>
      </w:r>
      <w:r w:rsidRPr="00A01658">
        <w:rPr>
          <w:rFonts w:ascii="PT Astra Serif" w:hAnsi="PT Astra Serif" w:cs="Times New Roman"/>
          <w:sz w:val="24"/>
          <w:szCs w:val="24"/>
        </w:rPr>
        <w:t xml:space="preserve"> Обновление оценочных средств осуществляется по мере необходимости. </w:t>
      </w:r>
    </w:p>
    <w:p w:rsidR="003E578E" w:rsidRPr="00A01658" w:rsidRDefault="00911EDF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="003E578E" w:rsidRPr="00A01658">
        <w:rPr>
          <w:rFonts w:ascii="PT Astra Serif" w:hAnsi="PT Astra Serif" w:cs="Times New Roman"/>
          <w:sz w:val="24"/>
          <w:szCs w:val="24"/>
        </w:rPr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3.8. Анализ динамики образовательных результатов каждого обучающегося, начиная с 4-го класса, проводит кла</w:t>
      </w:r>
      <w:r w:rsidR="00BB5277" w:rsidRPr="00A01658">
        <w:rPr>
          <w:rFonts w:ascii="PT Astra Serif" w:hAnsi="PT Astra Serif" w:cs="Times New Roman"/>
          <w:sz w:val="24"/>
          <w:szCs w:val="24"/>
        </w:rPr>
        <w:t xml:space="preserve">ссный руководитель </w:t>
      </w:r>
      <w:proofErr w:type="gramStart"/>
      <w:r w:rsidR="00BB5277" w:rsidRPr="00A01658">
        <w:rPr>
          <w:rFonts w:ascii="PT Astra Serif" w:hAnsi="PT Astra Serif" w:cs="Times New Roman"/>
          <w:sz w:val="24"/>
          <w:szCs w:val="24"/>
        </w:rPr>
        <w:t>и  доводит</w:t>
      </w:r>
      <w:proofErr w:type="gramEnd"/>
      <w:r w:rsidR="00BB5277" w:rsidRPr="00A01658">
        <w:rPr>
          <w:rFonts w:ascii="PT Astra Serif" w:hAnsi="PT Astra Serif" w:cs="Times New Roman"/>
          <w:sz w:val="24"/>
          <w:szCs w:val="24"/>
        </w:rPr>
        <w:t xml:space="preserve"> до  родителей (законным представителям </w:t>
      </w:r>
      <w:r w:rsidRPr="00A01658">
        <w:rPr>
          <w:rFonts w:ascii="PT Astra Serif" w:hAnsi="PT Astra Serif" w:cs="Times New Roman"/>
          <w:sz w:val="24"/>
          <w:szCs w:val="24"/>
        </w:rPr>
        <w:t xml:space="preserve"> обучающихся по окончании учебного года.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3.9. Оценка достижения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результатов освоения ООП, реализуемых </w:t>
      </w:r>
      <w:proofErr w:type="gramStart"/>
      <w:r w:rsidRPr="00A01658">
        <w:rPr>
          <w:rFonts w:ascii="PT Astra Serif" w:hAnsi="PT Astra Serif" w:cs="Times New Roman"/>
          <w:sz w:val="24"/>
          <w:szCs w:val="24"/>
        </w:rPr>
        <w:t>в </w:t>
      </w:r>
      <w:r w:rsidR="00BB5277" w:rsidRPr="00A01658">
        <w:rPr>
          <w:rFonts w:ascii="PT Astra Serif" w:hAnsi="PT Astra Serif" w:cs="Times New Roman"/>
          <w:sz w:val="24"/>
          <w:szCs w:val="24"/>
        </w:rPr>
        <w:t xml:space="preserve"> ЧОУ</w:t>
      </w:r>
      <w:proofErr w:type="gramEnd"/>
      <w:r w:rsidR="00BB5277" w:rsidRPr="00A01658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</w:t>
      </w:r>
      <w:r w:rsidRPr="00A01658">
        <w:rPr>
          <w:rFonts w:ascii="PT Astra Serif" w:hAnsi="PT Astra Serif" w:cs="Times New Roman"/>
          <w:sz w:val="24"/>
          <w:szCs w:val="24"/>
        </w:rPr>
        <w:t xml:space="preserve"> проводится в соответствии с планом мониторинга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результатов по критериям, указанным в программах формирования/развития УУД по уровням общего образования.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3.10. Личностные образовательные результаты 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сформированности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 xml:space="preserve"> образовательных результатов, зафиксированных в ООП</w:t>
      </w:r>
      <w:r w:rsidR="00093F3A" w:rsidRPr="00A01658">
        <w:rPr>
          <w:rFonts w:ascii="PT Astra Serif" w:hAnsi="PT Astra Serif" w:cs="Times New Roman"/>
          <w:sz w:val="24"/>
          <w:szCs w:val="24"/>
        </w:rPr>
        <w:t>, реализуемых в</w:t>
      </w:r>
      <w:r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="00093F3A" w:rsidRPr="00A01658">
        <w:rPr>
          <w:rFonts w:ascii="PT Astra Serif" w:hAnsi="PT Astra Serif" w:cs="Times New Roman"/>
          <w:sz w:val="24"/>
          <w:szCs w:val="24"/>
        </w:rPr>
        <w:t xml:space="preserve">ЧОУ «Православная классическая гимназия «София». </w:t>
      </w:r>
      <w:r w:rsidRPr="00A01658">
        <w:rPr>
          <w:rFonts w:ascii="PT Astra Serif" w:hAnsi="PT Astra Serif" w:cs="Times New Roman"/>
          <w:sz w:val="24"/>
          <w:szCs w:val="24"/>
        </w:rPr>
        <w:t>Формы мониторинга и сроки его проведен</w:t>
      </w:r>
      <w:r w:rsidR="00093F3A" w:rsidRPr="00A01658">
        <w:rPr>
          <w:rFonts w:ascii="PT Astra Serif" w:hAnsi="PT Astra Serif" w:cs="Times New Roman"/>
          <w:sz w:val="24"/>
          <w:szCs w:val="24"/>
        </w:rPr>
        <w:t>ия устанавливаются директором</w:t>
      </w:r>
      <w:r w:rsidRPr="00A01658">
        <w:rPr>
          <w:rFonts w:ascii="PT Astra Serif" w:hAnsi="PT Astra Serif" w:cs="Times New Roman"/>
          <w:sz w:val="24"/>
          <w:szCs w:val="24"/>
        </w:rPr>
        <w:t> </w:t>
      </w:r>
      <w:r w:rsidR="00093F3A" w:rsidRPr="00A0165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  <w:r w:rsidRPr="00A01658">
        <w:rPr>
          <w:rFonts w:ascii="PT Astra Serif" w:hAnsi="PT Astra Serif" w:cs="Times New Roman"/>
          <w:sz w:val="24"/>
          <w:szCs w:val="24"/>
        </w:rPr>
        <w:t> в приказе.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3.11. 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 опросов и анкетирования.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4. ОСОБЕННОСТИ ОЦЕНКИ РЕАЛИЗАЦИИ</w:t>
      </w:r>
      <w:r w:rsidR="009D0807"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Pr="00A01658">
        <w:rPr>
          <w:rFonts w:ascii="PT Astra Serif" w:hAnsi="PT Astra Serif" w:cs="Times New Roman"/>
          <w:sz w:val="24"/>
          <w:szCs w:val="24"/>
        </w:rPr>
        <w:t>ОБРАЗОВАТЕЛЬНОЙ ДЕЯТЕЛЬНОСТИ 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4.1. Оценке подлежат ООП, реализуемые </w:t>
      </w:r>
      <w:proofErr w:type="gramStart"/>
      <w:r w:rsidRPr="00A01658">
        <w:rPr>
          <w:rFonts w:ascii="PT Astra Serif" w:hAnsi="PT Astra Serif" w:cs="Times New Roman"/>
          <w:sz w:val="24"/>
          <w:szCs w:val="24"/>
        </w:rPr>
        <w:t xml:space="preserve">в  </w:t>
      </w:r>
      <w:r w:rsidR="00093F3A" w:rsidRPr="00A01658">
        <w:rPr>
          <w:rFonts w:ascii="PT Astra Serif" w:hAnsi="PT Astra Serif" w:cs="Times New Roman"/>
          <w:sz w:val="24"/>
          <w:szCs w:val="24"/>
        </w:rPr>
        <w:t>ЧОУ</w:t>
      </w:r>
      <w:proofErr w:type="gramEnd"/>
      <w:r w:rsidR="00093F3A" w:rsidRPr="00A01658">
        <w:rPr>
          <w:rFonts w:ascii="PT Astra Serif" w:hAnsi="PT Astra Serif" w:cs="Times New Roman"/>
          <w:sz w:val="24"/>
          <w:szCs w:val="24"/>
        </w:rPr>
        <w:t xml:space="preserve"> «Православная классическая гимназия «София». </w:t>
      </w:r>
      <w:r w:rsidRPr="00A01658">
        <w:rPr>
          <w:rFonts w:ascii="PT Astra Serif" w:hAnsi="PT Astra Serif" w:cs="Times New Roman"/>
          <w:sz w:val="24"/>
          <w:szCs w:val="24"/>
        </w:rPr>
        <w:t xml:space="preserve">Оценка ООП соответствующего уровня общего образования проводится на </w:t>
      </w:r>
      <w:r w:rsidRPr="00A01658">
        <w:rPr>
          <w:rFonts w:ascii="PT Astra Serif" w:hAnsi="PT Astra Serif" w:cs="Times New Roman"/>
          <w:sz w:val="24"/>
          <w:szCs w:val="24"/>
        </w:rPr>
        <w:lastRenderedPageBreak/>
        <w:t>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соответствие структуры ООП уровней общего образования требованиям ФГОС;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соответствие формируемой части учебного плана запросам участников образовательных отношений.</w:t>
      </w:r>
    </w:p>
    <w:p w:rsidR="003E578E" w:rsidRPr="00A01658" w:rsidRDefault="005432D5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4.2</w:t>
      </w:r>
      <w:r w:rsidR="003E578E" w:rsidRPr="00A01658">
        <w:rPr>
          <w:rFonts w:ascii="PT Astra Serif" w:hAnsi="PT Astra Serif" w:cs="Times New Roman"/>
          <w:sz w:val="24"/>
          <w:szCs w:val="24"/>
        </w:rPr>
        <w:t xml:space="preserve">. Оценка ООП в процессе их реализации проводится одновременно </w:t>
      </w:r>
      <w:proofErr w:type="gramStart"/>
      <w:r w:rsidR="003E578E" w:rsidRPr="00A01658">
        <w:rPr>
          <w:rFonts w:ascii="PT Astra Serif" w:hAnsi="PT Astra Serif" w:cs="Times New Roman"/>
          <w:sz w:val="24"/>
          <w:szCs w:val="24"/>
        </w:rPr>
        <w:t>с</w:t>
      </w:r>
      <w:r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="003E578E" w:rsidRPr="00A01658">
        <w:rPr>
          <w:rFonts w:ascii="PT Astra Serif" w:hAnsi="PT Astra Serif" w:cs="Times New Roman"/>
          <w:sz w:val="24"/>
          <w:szCs w:val="24"/>
        </w:rPr>
        <w:t xml:space="preserve"> мониторингом</w:t>
      </w:r>
      <w:proofErr w:type="gramEnd"/>
      <w:r w:rsidR="003E578E" w:rsidRPr="00A01658">
        <w:rPr>
          <w:rFonts w:ascii="PT Astra Serif" w:hAnsi="PT Astra Serif" w:cs="Times New Roman"/>
          <w:sz w:val="24"/>
          <w:szCs w:val="24"/>
        </w:rPr>
        <w:t xml:space="preserve">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3E578E" w:rsidRPr="00A01658" w:rsidRDefault="005432D5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4.3</w:t>
      </w:r>
      <w:r w:rsidR="003E578E" w:rsidRPr="00A01658">
        <w:rPr>
          <w:rFonts w:ascii="PT Astra Serif" w:hAnsi="PT Astra Serif" w:cs="Times New Roman"/>
          <w:sz w:val="24"/>
          <w:szCs w:val="24"/>
        </w:rPr>
        <w:t>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 опросов и анкетирования. Критерии оценки: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степень удовлетворенности качеством преподавания предметов;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степень удовлетворенности внеурочной деятельностью;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степень удовлетворенности услугами дополнительного образования.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5. ОСОБЕННОСТИ ОЦЕНКИ УСЛОВИЙ,</w:t>
      </w:r>
      <w:r w:rsidR="009D0807" w:rsidRPr="00A01658">
        <w:rPr>
          <w:rFonts w:ascii="PT Astra Serif" w:hAnsi="PT Astra Serif" w:cs="Times New Roman"/>
          <w:sz w:val="24"/>
          <w:szCs w:val="24"/>
        </w:rPr>
        <w:t xml:space="preserve"> </w:t>
      </w:r>
      <w:r w:rsidRPr="00A01658">
        <w:rPr>
          <w:rFonts w:ascii="PT Astra Serif" w:hAnsi="PT Astra Serif" w:cs="Times New Roman"/>
          <w:sz w:val="24"/>
          <w:szCs w:val="24"/>
        </w:rPr>
        <w:t>ОБЕСПЕЧИВАЮЩИХ ОБРАЗОВАТЕЛЬНУЮ ДЕЯТЕЛЬНОСТЬ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5.1. Структура оценки условий, обеспечивающих образовательную деятельность в </w:t>
      </w:r>
      <w:r w:rsidR="005432D5" w:rsidRPr="00A01658">
        <w:rPr>
          <w:rFonts w:ascii="PT Astra Serif" w:hAnsi="PT Astra Serif" w:cs="Times New Roman"/>
          <w:sz w:val="24"/>
          <w:szCs w:val="24"/>
        </w:rPr>
        <w:t>ЧОУ «Православная классическая гимназия «София»</w:t>
      </w:r>
      <w:r w:rsidRPr="00A01658">
        <w:rPr>
          <w:rFonts w:ascii="PT Astra Serif" w:hAnsi="PT Astra Serif" w:cs="Times New Roman"/>
          <w:sz w:val="24"/>
          <w:szCs w:val="24"/>
        </w:rPr>
        <w:t xml:space="preserve">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5.2. Оценка условий, обеспечивающих образовательную деятельность в</w:t>
      </w:r>
      <w:r w:rsidR="005432D5" w:rsidRPr="00A01658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</w:t>
      </w:r>
      <w:proofErr w:type="gramStart"/>
      <w:r w:rsidR="005432D5" w:rsidRPr="00A01658">
        <w:rPr>
          <w:rFonts w:ascii="PT Astra Serif" w:hAnsi="PT Astra Serif" w:cs="Times New Roman"/>
          <w:sz w:val="24"/>
          <w:szCs w:val="24"/>
        </w:rPr>
        <w:t>София»</w:t>
      </w:r>
      <w:r w:rsidRPr="00A01658">
        <w:rPr>
          <w:rFonts w:ascii="PT Astra Serif" w:hAnsi="PT Astra Serif" w:cs="Times New Roman"/>
          <w:sz w:val="24"/>
          <w:szCs w:val="24"/>
        </w:rPr>
        <w:t>  проводится</w:t>
      </w:r>
      <w:proofErr w:type="gramEnd"/>
      <w:r w:rsidRPr="00A01658">
        <w:rPr>
          <w:rFonts w:ascii="PT Astra Serif" w:hAnsi="PT Astra Serif" w:cs="Times New Roman"/>
          <w:sz w:val="24"/>
          <w:szCs w:val="24"/>
        </w:rPr>
        <w:t xml:space="preserve"> в течение учебного года согласно плану функционирования ВСОКО. Оценка условий, обеспечивающих образовательную деятельность, предусматривает проведение контроля состояния условий на основе критериев, указанных в приложении 1.</w:t>
      </w:r>
    </w:p>
    <w:p w:rsidR="003E578E" w:rsidRPr="00A01658" w:rsidRDefault="005432D5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5.3.</w:t>
      </w:r>
      <w:r w:rsidR="003E578E" w:rsidRPr="00A01658">
        <w:rPr>
          <w:rFonts w:ascii="PT Astra Serif" w:hAnsi="PT Astra Serif" w:cs="Times New Roman"/>
          <w:sz w:val="24"/>
          <w:szCs w:val="24"/>
        </w:rPr>
        <w:t> Оценка удовлетворенности обучающихся и их родителей (законных представителей) условиями, обеспечивающими образовательную деятельность, проводится в соответствии с планом функционирования ВСОКО на основании опросов и анкетирования по вопросам качества работы педагогического коллектива и взаимодействия семьи и МБОУ «Средняя школа № 1».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6. МОНИТОРИНГ В РАМКАХ ВСОКО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6.1.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</w:t>
      </w:r>
      <w:r w:rsidRPr="00A01658">
        <w:rPr>
          <w:rFonts w:ascii="PT Astra Serif" w:hAnsi="PT Astra Serif" w:cs="Times New Roman"/>
          <w:sz w:val="24"/>
          <w:szCs w:val="24"/>
        </w:rPr>
        <w:lastRenderedPageBreak/>
        <w:t>управленческие решения по результатам наблюдения, направленные на повышение качества объекта.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6.2. Формы, направления, процедуры проведения и технологии мониторинга определяются приказом </w:t>
      </w:r>
      <w:r w:rsidR="005432D5" w:rsidRPr="00A01658">
        <w:rPr>
          <w:rFonts w:ascii="PT Astra Serif" w:hAnsi="PT Astra Serif" w:cs="Times New Roman"/>
          <w:sz w:val="24"/>
          <w:szCs w:val="24"/>
        </w:rPr>
        <w:t>директора ЧОУ «Православная классическая гимназия «София»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6.3. В рамках ВСОКО в </w:t>
      </w:r>
      <w:r w:rsidR="00CF6D01" w:rsidRPr="00A01658">
        <w:rPr>
          <w:rFonts w:ascii="PT Astra Serif" w:hAnsi="PT Astra Serif" w:cs="Times New Roman"/>
          <w:sz w:val="24"/>
          <w:szCs w:val="24"/>
        </w:rPr>
        <w:t xml:space="preserve">ЧОУ «Православная классическая гимназия «София»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роводятся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> мониторинги: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предметных результатов обучающихся;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proofErr w:type="spellStart"/>
      <w:r w:rsidRPr="00A01658">
        <w:rPr>
          <w:rFonts w:ascii="PT Astra Serif" w:hAnsi="PT Astra Serif" w:cs="Times New Roman"/>
          <w:sz w:val="24"/>
          <w:szCs w:val="24"/>
        </w:rPr>
        <w:t>метапредметных</w:t>
      </w:r>
      <w:proofErr w:type="spellEnd"/>
      <w:r w:rsidRPr="00A01658">
        <w:rPr>
          <w:rFonts w:ascii="PT Astra Serif" w:hAnsi="PT Astra Serif" w:cs="Times New Roman"/>
          <w:sz w:val="24"/>
          <w:szCs w:val="24"/>
        </w:rPr>
        <w:t> результатов обучающихся;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личностных результатов обучающихся;</w:t>
      </w:r>
    </w:p>
    <w:p w:rsidR="003E578E" w:rsidRPr="00A01658" w:rsidRDefault="00CF6D01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адаптации обучающихся 1, 5, 10</w:t>
      </w:r>
      <w:r w:rsidR="003E578E" w:rsidRPr="00A01658">
        <w:rPr>
          <w:rFonts w:ascii="PT Astra Serif" w:hAnsi="PT Astra Serif" w:cs="Times New Roman"/>
          <w:sz w:val="24"/>
          <w:szCs w:val="24"/>
        </w:rPr>
        <w:t xml:space="preserve"> классов;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здоровья обучающихся;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качества преподавания учебных предметов.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6.4. По инициативе участников образовательных отношений и (или) в рамках программы развития</w:t>
      </w:r>
      <w:r w:rsidR="00CF6D01" w:rsidRPr="00A01658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«София»</w:t>
      </w:r>
      <w:r w:rsidRPr="00A01658">
        <w:rPr>
          <w:rFonts w:ascii="PT Astra Serif" w:hAnsi="PT Astra Serif" w:cs="Times New Roman"/>
          <w:sz w:val="24"/>
          <w:szCs w:val="24"/>
        </w:rPr>
        <w:t xml:space="preserve"> могут разрабатываться и проводиться иные мониторинги. Перечень текущих и новых мониторингов фиксируется </w:t>
      </w:r>
      <w:proofErr w:type="gramStart"/>
      <w:r w:rsidRPr="00A01658">
        <w:rPr>
          <w:rFonts w:ascii="PT Astra Serif" w:hAnsi="PT Astra Serif" w:cs="Times New Roman"/>
          <w:sz w:val="24"/>
          <w:szCs w:val="24"/>
        </w:rPr>
        <w:t xml:space="preserve">приказом </w:t>
      </w:r>
      <w:r w:rsidR="00CF6D01" w:rsidRPr="00A01658">
        <w:rPr>
          <w:rFonts w:ascii="PT Astra Serif" w:hAnsi="PT Astra Serif" w:cs="Times New Roman"/>
          <w:sz w:val="24"/>
          <w:szCs w:val="24"/>
        </w:rPr>
        <w:t xml:space="preserve"> директора</w:t>
      </w:r>
      <w:proofErr w:type="gramEnd"/>
      <w:r w:rsidR="00CF6D01" w:rsidRPr="00A01658">
        <w:rPr>
          <w:rFonts w:ascii="PT Astra Serif" w:hAnsi="PT Astra Serif" w:cs="Times New Roman"/>
          <w:sz w:val="24"/>
          <w:szCs w:val="24"/>
        </w:rPr>
        <w:t xml:space="preserve"> ЧОУ «Православная классическая гимназия «София»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6.5. Периодичность подведения промежуточных и итоговых результатов, а также формы отчетности по каждому мониторингу определяются в плане функционирования ВСОКО.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7. ВЗАИМОСВЯЗЬ ВСОКО И ВШК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7.1. ВШК подчинен ВСОКО и осуществляется в пределах направлений ВСОКО. ВШК конкретизирует и поэтапно отслеживает реализацию содержания ВСОКО.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7.2. ВШК проводится в течение всего учебного года в соответствии с планом ВШК, который составляется ежегодно.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7.3. ВШК проводится в отношении эффективно</w:t>
      </w:r>
      <w:r w:rsidR="00CF6D01" w:rsidRPr="00A01658">
        <w:rPr>
          <w:rFonts w:ascii="PT Astra Serif" w:hAnsi="PT Astra Serif" w:cs="Times New Roman"/>
          <w:sz w:val="24"/>
          <w:szCs w:val="24"/>
        </w:rPr>
        <w:t>сти педагогической системы гимназии</w:t>
      </w:r>
      <w:r w:rsidRPr="00A01658">
        <w:rPr>
          <w:rFonts w:ascii="PT Astra Serif" w:hAnsi="PT Astra Serif" w:cs="Times New Roman"/>
          <w:sz w:val="24"/>
          <w:szCs w:val="24"/>
        </w:rPr>
        <w:t xml:space="preserve"> и организации образовательного процесса в ходе реализации образовательных программ.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7.4. Результаты ВШК фиксируются в справках, которые могут использоваться при подведении итогов ВСОКО, в отчете о </w:t>
      </w:r>
      <w:proofErr w:type="spellStart"/>
      <w:r w:rsidRPr="00A01658">
        <w:rPr>
          <w:rFonts w:ascii="PT Astra Serif" w:hAnsi="PT Astra Serif" w:cs="Times New Roman"/>
          <w:sz w:val="24"/>
          <w:szCs w:val="24"/>
        </w:rPr>
        <w:t>само</w:t>
      </w:r>
      <w:r w:rsidR="00827878" w:rsidRPr="00A01658">
        <w:rPr>
          <w:rFonts w:ascii="PT Astra Serif" w:hAnsi="PT Astra Serif" w:cs="Times New Roman"/>
          <w:sz w:val="24"/>
          <w:szCs w:val="24"/>
        </w:rPr>
        <w:t>обследовании</w:t>
      </w:r>
      <w:proofErr w:type="spellEnd"/>
      <w:r w:rsidR="00827878" w:rsidRPr="00A01658">
        <w:rPr>
          <w:rFonts w:ascii="PT Astra Serif" w:hAnsi="PT Astra Serif" w:cs="Times New Roman"/>
          <w:sz w:val="24"/>
          <w:szCs w:val="24"/>
        </w:rPr>
        <w:t>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7.5. Должностные лица одновременно могут выступать субъектами ВСОКО и субъектами ВШК.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8. ДОКУМЕНТЫ ВСОКО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lastRenderedPageBreak/>
        <w:t>8.2. Состав конкретных документов ВСОКО ежег</w:t>
      </w:r>
      <w:r w:rsidR="009D0807" w:rsidRPr="00A01658">
        <w:rPr>
          <w:rFonts w:ascii="PT Astra Serif" w:hAnsi="PT Astra Serif" w:cs="Times New Roman"/>
          <w:sz w:val="24"/>
          <w:szCs w:val="24"/>
        </w:rPr>
        <w:t xml:space="preserve">одно обновляется и утверждается </w:t>
      </w:r>
      <w:r w:rsidR="00827878" w:rsidRPr="00A01658">
        <w:rPr>
          <w:rFonts w:ascii="PT Astra Serif" w:hAnsi="PT Astra Serif" w:cs="Times New Roman"/>
          <w:sz w:val="24"/>
          <w:szCs w:val="24"/>
        </w:rPr>
        <w:t>приказом директора ЧОУ «Православная классическая гимназия «София»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 9. ОЦЕНКА УДОВЛЕТВОРЕННОСТИ УЧАСТНИКОВ ОБРАЗОВАТЕЛЬНЫХ ОТНОШЕНИЙ КАЧЕСТВОМ ОБРАЗОВАНИЯ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внутриорганизационные опросы и анкетирование;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учет показателей НОКО.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9.2. Внутриорганизационные опросы и анкетирование проводятся: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ежегодно в конце учебного года – с целью выявления динамики спроса на те или иные программы;</w:t>
      </w:r>
    </w:p>
    <w:p w:rsidR="003E578E" w:rsidRPr="00A01658" w:rsidRDefault="003E578E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по графику процедур оператора НОКО.</w:t>
      </w:r>
    </w:p>
    <w:p w:rsidR="003E578E" w:rsidRPr="00A01658" w:rsidRDefault="00827878" w:rsidP="00A01658">
      <w:pPr>
        <w:jc w:val="both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 xml:space="preserve">9.3. Администрация ЧОУ «Православная классическая гимназия «София» </w:t>
      </w:r>
      <w:r w:rsidR="003E578E" w:rsidRPr="00A01658">
        <w:rPr>
          <w:rFonts w:ascii="PT Astra Serif" w:hAnsi="PT Astra Serif" w:cs="Times New Roman"/>
          <w:sz w:val="24"/>
          <w:szCs w:val="24"/>
        </w:rPr>
        <w:t>обеспечивает участие не менее 50 процентов родителей (законных представителей) в опросах НОКО.</w:t>
      </w: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A01658" w:rsidRDefault="00A01658" w:rsidP="009D0807">
      <w:pPr>
        <w:jc w:val="right"/>
        <w:rPr>
          <w:rFonts w:ascii="PT Astra Serif" w:hAnsi="PT Astra Serif" w:cs="Times New Roman"/>
          <w:sz w:val="24"/>
          <w:szCs w:val="24"/>
        </w:rPr>
      </w:pPr>
    </w:p>
    <w:p w:rsidR="003E578E" w:rsidRPr="00A01658" w:rsidRDefault="003E578E" w:rsidP="009D0807">
      <w:pPr>
        <w:jc w:val="right"/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  <w:r w:rsidRPr="00A01658">
        <w:rPr>
          <w:rFonts w:ascii="PT Astra Serif" w:hAnsi="PT Astra Serif" w:cs="Times New Roman"/>
          <w:sz w:val="24"/>
          <w:szCs w:val="24"/>
        </w:rPr>
        <w:lastRenderedPageBreak/>
        <w:t>Приложение 1</w:t>
      </w:r>
    </w:p>
    <w:p w:rsidR="003E578E" w:rsidRPr="00A01658" w:rsidRDefault="003E578E" w:rsidP="009D0807">
      <w:pPr>
        <w:jc w:val="right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к положению о внутренней системе</w:t>
      </w:r>
    </w:p>
    <w:p w:rsidR="003E578E" w:rsidRPr="00A01658" w:rsidRDefault="003E578E" w:rsidP="009D0807">
      <w:pPr>
        <w:jc w:val="right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оценки качества образования</w:t>
      </w:r>
    </w:p>
    <w:p w:rsidR="003E578E" w:rsidRPr="00A01658" w:rsidRDefault="003E578E" w:rsidP="009D0807">
      <w:pPr>
        <w:jc w:val="right"/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от </w:t>
      </w:r>
      <w:r w:rsidR="00827878" w:rsidRPr="00A01658">
        <w:rPr>
          <w:rFonts w:ascii="PT Astra Serif" w:hAnsi="PT Astra Serif" w:cs="Times New Roman"/>
          <w:sz w:val="24"/>
          <w:szCs w:val="24"/>
        </w:rPr>
        <w:t>28.08</w:t>
      </w:r>
      <w:r w:rsidRPr="00A01658">
        <w:rPr>
          <w:rFonts w:ascii="PT Astra Serif" w:hAnsi="PT Astra Serif" w:cs="Times New Roman"/>
          <w:sz w:val="24"/>
          <w:szCs w:val="24"/>
        </w:rPr>
        <w:t>.2022</w:t>
      </w:r>
    </w:p>
    <w:p w:rsidR="003E578E" w:rsidRPr="00A01658" w:rsidRDefault="003E578E" w:rsidP="000B3F8D">
      <w:pPr>
        <w:rPr>
          <w:rFonts w:ascii="PT Astra Serif" w:hAnsi="PT Astra Serif" w:cs="Times New Roman"/>
          <w:sz w:val="24"/>
          <w:szCs w:val="24"/>
        </w:rPr>
      </w:pPr>
      <w:r w:rsidRPr="00A01658">
        <w:rPr>
          <w:rFonts w:ascii="PT Astra Serif" w:hAnsi="PT Astra Serif" w:cs="Times New Roman"/>
          <w:sz w:val="24"/>
          <w:szCs w:val="24"/>
        </w:rPr>
        <w:t> Критерии оценки условий, обеспечивающих образовательную деятельность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45"/>
        <w:gridCol w:w="2028"/>
        <w:gridCol w:w="1559"/>
        <w:gridCol w:w="1321"/>
        <w:gridCol w:w="1321"/>
        <w:gridCol w:w="1131"/>
      </w:tblGrid>
      <w:tr w:rsidR="000B3F8D" w:rsidRPr="00A01658" w:rsidTr="000B3F8D">
        <w:trPr>
          <w:tblHeader/>
        </w:trPr>
        <w:tc>
          <w:tcPr>
            <w:tcW w:w="20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Группа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условий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</w:tc>
        <w:tc>
          <w:tcPr>
            <w:tcW w:w="190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470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Контроль состояния условий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Показатель на старте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Планируемый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показатель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Факт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выполнения</w:t>
            </w:r>
          </w:p>
        </w:tc>
      </w:tr>
      <w:tr w:rsidR="000B3F8D" w:rsidRPr="00A01658" w:rsidTr="000B3F8D">
        <w:tc>
          <w:tcPr>
            <w:tcW w:w="20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Кадровые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условия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 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работников, имеющих высшее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образование педагогической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направленности (профиля), в общей численности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педагогических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первая;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высшая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 (12%):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 (6%),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 (6%)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6 (15%):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 (7,5%),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 (7,5%)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Не 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до 5 лет;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– свыше 30 лет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5 (28%),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6 (34%)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5 (28%),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6 (34%)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три года повышение квалификации по профилю профессиональной деятельности и (или)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25 (72%)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25 (72%)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имеющих профессиональную переподготовку по профилю/направлению профессионально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23 (66%)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работников, своевременно прошедших повышение квалификации по осуществлению образовательной деятельности в условиях ФГОС общего образования, в общей численности педагогических и административно-хозяйственных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23 (66%)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23 (66%)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охваченных непрерывным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профессиональным образованием: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тренинги, обучающие семинары, стажировки;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вне программ повышения квалификации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25 (70%)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25 (70%)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работников, реализовавших методические проекты под руководством ученых или научно-педагогических работников партнерских организаций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численности педагогических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работников, являющихся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победителями или призерами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br/>
              <w:t>конкурса «Учитель года»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численности педагогических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работников, являющихся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победителями или призерами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региональных конкурсов профессионального мастерства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педагогических работников, имеющих публикации в профессиональных изданиях на региональном или федеральном уровнях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 (1%)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 (1%)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Численность/удельный вес численности педагогических работников, ведущих личную страничку на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сайте школы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5 (3%)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5 (3%)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20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Психолого-педагогические  условия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педагогов-психологов в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штатном расписании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педагогов-психологов по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совместительству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социальных педагогов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Доля педагогических работников с вмененным функционалом </w:t>
            </w:r>
            <w:proofErr w:type="spellStart"/>
            <w:r w:rsidRPr="00A01658">
              <w:rPr>
                <w:rFonts w:ascii="PT Astra Serif" w:hAnsi="PT Astra Serif" w:cs="Times New Roman"/>
                <w:sz w:val="24"/>
                <w:szCs w:val="24"/>
              </w:rPr>
              <w:t>тьютора</w:t>
            </w:r>
            <w:proofErr w:type="spellEnd"/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 в общем количестве педагогических работников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Доля мероприятий, курируемых педагогом-психологом, в программе воспитания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30%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Доля мероприятий, курируемых педагогом-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психологом, в программе формирования и развития УУД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40%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Доля курсов внеурочной деятельности, разработанных при участии (соавторстве) педагога-психолога, в общем объеме курсов внеурочной деятельности в плане внеурочной деятельности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дополнительных образовательных программ на базе школы, разработанных при участии (соавторстве) педагога-психолога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Наличие оборудованного помещения, приспособленного для индивидуальных консультаций с обучающимися, родителями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Имеется/не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имеется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Наличие оборудованных образовательных пространств для психологической разгрузки; рекреационных зон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Имеется/не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имеется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20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Материально-технические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условия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 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0,3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Оснащенность учебных кабинетов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(в соответствии с ФГОС/федеральными или региональными требованиями)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22/100%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22/100%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с обеспечением возможности работы на стационарных компьютерах или использования переносных компьютеров;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 xml:space="preserve">– с </w:t>
            </w:r>
            <w:proofErr w:type="spellStart"/>
            <w:r w:rsidRPr="00A01658">
              <w:rPr>
                <w:rFonts w:ascii="PT Astra Serif" w:hAnsi="PT Astra Serif" w:cs="Times New Roman"/>
                <w:sz w:val="24"/>
                <w:szCs w:val="24"/>
              </w:rPr>
              <w:t>медиатекой</w:t>
            </w:r>
            <w:proofErr w:type="spellEnd"/>
            <w:r w:rsidRPr="00A01658">
              <w:rPr>
                <w:rFonts w:ascii="PT Astra Serif" w:hAnsi="PT Astra Serif" w:cs="Times New Roman"/>
                <w:sz w:val="24"/>
                <w:szCs w:val="24"/>
              </w:rPr>
              <w:t>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– оснащенного средствами сканирования и распознавания текстов;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с выходом в интернет с компьютеров, расположенных в помещении библиотеки;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– с возможностью размножения печатных бумажных материалов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Чел./%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858 (100%)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858 (100%)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Общая площадь помещений, в которых осуществляется образовательная деятельность, в расчете на одного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учащегося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 Кв. м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3,13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3,13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20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Учебно-методическое и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информационное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 учебной и учебно-методической литературы в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общем количестве единиц хранения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библиотечного фонда, состоящих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на учете, в расчете на одного учащегося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Ед./%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экземпляров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справочной литературы в общем количестве единиц хранения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библиотечного фонда, состоящих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на учете, в расчете на одного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учащегося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 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экземпляров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научно-популярной литературы в общем количестве единиц хранения библиотечного фонда, состоящих на учете, в расчете на одного учащегося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1,3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1,3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Соответствие используемых учебников и учебных пособий федеральному перечню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Соответствует/не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Наличие общедоступного аннотированного перечня информационных образовательных ресурсов интернета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Да/нет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единиц электронных образовательных ресурсов, используемых при реализации рабочих программ по предметам учебного плана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 xml:space="preserve">Количество единиц цифровых 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программных продуктов, используемых при реализации плана внеурочной деятельности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</w:t>
            </w:r>
            <w:r w:rsidRPr="00A01658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но 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Количество единиц цифровых программных продуктов, используемых для обеспечения проектной деятельности обучающихся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Ед.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 </w:t>
            </w:r>
          </w:p>
        </w:tc>
      </w:tr>
      <w:tr w:rsidR="000B3F8D" w:rsidRPr="00A01658" w:rsidTr="000B3F8D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Соответствие содержания сайта требованиям статьи 29 Федерального закона № 273-ФЗ «Об образовании в Российской Федерации»</w:t>
            </w:r>
          </w:p>
        </w:tc>
        <w:tc>
          <w:tcPr>
            <w:tcW w:w="14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Соответствует/не</w:t>
            </w:r>
          </w:p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br/>
              <w:t>соответствует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4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E578E" w:rsidRPr="00A01658" w:rsidRDefault="003E578E" w:rsidP="000B3F8D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A01658">
              <w:rPr>
                <w:rFonts w:ascii="PT Astra Serif" w:hAnsi="PT Astra Serif" w:cs="Times New Roman"/>
                <w:sz w:val="24"/>
                <w:szCs w:val="24"/>
              </w:rPr>
              <w:t>Выполнено</w:t>
            </w:r>
          </w:p>
        </w:tc>
      </w:tr>
    </w:tbl>
    <w:p w:rsidR="0072538D" w:rsidRPr="00A01658" w:rsidRDefault="0072538D" w:rsidP="000B3F8D">
      <w:pPr>
        <w:rPr>
          <w:rFonts w:ascii="PT Astra Serif" w:hAnsi="PT Astra Serif" w:cs="Times New Roman"/>
          <w:sz w:val="24"/>
          <w:szCs w:val="24"/>
        </w:rPr>
      </w:pPr>
    </w:p>
    <w:sectPr w:rsidR="0072538D" w:rsidRPr="00A01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D62"/>
    <w:multiLevelType w:val="multilevel"/>
    <w:tmpl w:val="EAB4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A42FE2"/>
    <w:multiLevelType w:val="multilevel"/>
    <w:tmpl w:val="6DF03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A96F41"/>
    <w:multiLevelType w:val="multilevel"/>
    <w:tmpl w:val="B148C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50579"/>
    <w:multiLevelType w:val="multilevel"/>
    <w:tmpl w:val="25A2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144A9C"/>
    <w:multiLevelType w:val="multilevel"/>
    <w:tmpl w:val="00868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F907F8"/>
    <w:multiLevelType w:val="multilevel"/>
    <w:tmpl w:val="C20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B453E3"/>
    <w:multiLevelType w:val="multilevel"/>
    <w:tmpl w:val="D4FA1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4E68C4"/>
    <w:multiLevelType w:val="multilevel"/>
    <w:tmpl w:val="C4C6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26080B"/>
    <w:multiLevelType w:val="multilevel"/>
    <w:tmpl w:val="7BB6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2B3900"/>
    <w:multiLevelType w:val="multilevel"/>
    <w:tmpl w:val="F6801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646D60"/>
    <w:multiLevelType w:val="multilevel"/>
    <w:tmpl w:val="7F90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4EC4"/>
    <w:multiLevelType w:val="multilevel"/>
    <w:tmpl w:val="DCCAD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263F79"/>
    <w:multiLevelType w:val="multilevel"/>
    <w:tmpl w:val="8D12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12"/>
  </w:num>
  <w:num w:numId="10">
    <w:abstractNumId w:val="7"/>
  </w:num>
  <w:num w:numId="11">
    <w:abstractNumId w:val="9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78E"/>
    <w:rsid w:val="00093F3A"/>
    <w:rsid w:val="000B3F8D"/>
    <w:rsid w:val="001808DA"/>
    <w:rsid w:val="002D5ED4"/>
    <w:rsid w:val="003E578E"/>
    <w:rsid w:val="005432D5"/>
    <w:rsid w:val="0072538D"/>
    <w:rsid w:val="0074546D"/>
    <w:rsid w:val="00827878"/>
    <w:rsid w:val="00911EDF"/>
    <w:rsid w:val="0092490A"/>
    <w:rsid w:val="009D0807"/>
    <w:rsid w:val="00A01658"/>
    <w:rsid w:val="00BB5277"/>
    <w:rsid w:val="00C65958"/>
    <w:rsid w:val="00CF6D01"/>
    <w:rsid w:val="00F02178"/>
    <w:rsid w:val="00F3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4488"/>
  <w15:docId w15:val="{9096A685-5630-47DE-A5F1-96D9DF46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uiPriority w:val="39"/>
    <w:rsid w:val="001808DA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0B3F8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65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59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" TargetMode="External"/><Relationship Id="rId13" Type="http://schemas.openxmlformats.org/officeDocument/2006/relationships/hyperlink" Target="https://1zavuch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1zavuch.ru/" TargetMode="External"/><Relationship Id="rId12" Type="http://schemas.openxmlformats.org/officeDocument/2006/relationships/hyperlink" Target="https://1zavuch.ru/" TargetMode="External"/><Relationship Id="rId17" Type="http://schemas.openxmlformats.org/officeDocument/2006/relationships/hyperlink" Target="https://1zavuch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1zavuch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1zavuch.ru/" TargetMode="External"/><Relationship Id="rId11" Type="http://schemas.openxmlformats.org/officeDocument/2006/relationships/hyperlink" Target="https://1zavuch.ru/" TargetMode="External"/><Relationship Id="rId5" Type="http://schemas.openxmlformats.org/officeDocument/2006/relationships/hyperlink" Target="https://1zavuch.ru/" TargetMode="External"/><Relationship Id="rId15" Type="http://schemas.openxmlformats.org/officeDocument/2006/relationships/hyperlink" Target="https://1zavuch.ru/" TargetMode="External"/><Relationship Id="rId10" Type="http://schemas.openxmlformats.org/officeDocument/2006/relationships/hyperlink" Target="https://1zavuch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1zavuch.ru/" TargetMode="External"/><Relationship Id="rId14" Type="http://schemas.openxmlformats.org/officeDocument/2006/relationships/hyperlink" Target="https://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Rr4xIcKcSA7Tg8edAvAIh9xgpQjRwDBS2ROzzNZ6SCc=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ynYNv6EQsvlWkecF+ZaVlliAwRqgNQ7iEGQm/CzdhRE=</DigestValue>
    </Reference>
  </SignedInfo>
  <SignatureValue>u3xnbJrohb5mJgqgPKgyY5l3p1gCGovyNtLWpVcIOgLghq3COrVc1UawLOeI6z+o
Qnwim/bPySAAYQvO/EpIRA==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19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1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</Transform>
          <Transform Algorithm="http://www.w3.org/TR/2001/REC-xml-c14n-20010315"/>
        </Transforms>
        <DigestMethod Algorithm="http://www.w3.org/2000/09/xmldsig#sha1"/>
        <DigestValue>RKS6h0h7xEdPcXXBM3kHow/tk6A=</DigestValue>
      </Reference>
      <Reference URI="/word/document.xml?ContentType=application/vnd.openxmlformats-officedocument.wordprocessingml.document.main+xml">
        <DigestMethod Algorithm="http://www.w3.org/2000/09/xmldsig#sha1"/>
        <DigestValue>Qf+kfXbkQgmX+73iBQWEGo53hp8=</DigestValue>
      </Reference>
      <Reference URI="/word/fontTable.xml?ContentType=application/vnd.openxmlformats-officedocument.wordprocessingml.fontTable+xml">
        <DigestMethod Algorithm="http://www.w3.org/2000/09/xmldsig#sha1"/>
        <DigestValue>CXyLrVsyQ9rp/on0uHGOGQ0Fw1I=</DigestValue>
      </Reference>
      <Reference URI="/word/numbering.xml?ContentType=application/vnd.openxmlformats-officedocument.wordprocessingml.numbering+xml">
        <DigestMethod Algorithm="http://www.w3.org/2000/09/xmldsig#sha1"/>
        <DigestValue>u9HVDtglmWur3u1l/cT5/thWbMA=</DigestValue>
      </Reference>
      <Reference URI="/word/settings.xml?ContentType=application/vnd.openxmlformats-officedocument.wordprocessingml.settings+xml">
        <DigestMethod Algorithm="http://www.w3.org/2000/09/xmldsig#sha1"/>
        <DigestValue>WHZfXSeFHe+cbmKr9uNr7K9+MYU=</DigestValue>
      </Reference>
      <Reference URI="/word/styles.xml?ContentType=application/vnd.openxmlformats-officedocument.wordprocessingml.styles+xml">
        <DigestMethod Algorithm="http://www.w3.org/2000/09/xmldsig#sha1"/>
        <DigestValue>5+hK/mAHRknPy+0sFSfL/H7hvLE=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1Vu5qfiNpxLzqsO7l51NUGqq5Eo=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2022-09-06T08:34:34Z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2022-09-06T08:34:34Z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21</Pages>
  <Words>3471</Words>
  <Characters>19786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10</cp:revision>
  <cp:lastPrinted>2022-09-05T09:41:00Z</cp:lastPrinted>
  <dcterms:created xsi:type="dcterms:W3CDTF">2022-06-25T21:25:00Z</dcterms:created>
  <dcterms:modified xsi:type="dcterms:W3CDTF">2022-09-06T08:21:00Z</dcterms:modified>
</cp:coreProperties>
</file>